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81AA" w14:textId="77777777" w:rsidR="00E21F00" w:rsidRDefault="00E21F00" w:rsidP="00E21F00">
      <w:pPr>
        <w:pStyle w:val="Default"/>
        <w:rPr>
          <w:rFonts w:ascii="Arial" w:hAnsi="Arial"/>
        </w:rPr>
      </w:pPr>
    </w:p>
    <w:p w14:paraId="1D5F6E9B" w14:textId="73F66DB2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Załącznik nr 1 do Zapytania ofertowego nr </w:t>
      </w:r>
      <w:r w:rsidR="008B1D02">
        <w:rPr>
          <w:rFonts w:cs="Calibri"/>
        </w:rPr>
        <w:t>6</w:t>
      </w:r>
    </w:p>
    <w:p w14:paraId="7122E428" w14:textId="77777777" w:rsidR="00004E27" w:rsidRPr="00071725" w:rsidRDefault="00004E27" w:rsidP="00004E27">
      <w:pPr>
        <w:rPr>
          <w:rFonts w:cs="Calibri"/>
        </w:rPr>
      </w:pPr>
    </w:p>
    <w:p w14:paraId="6297C70B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Nazwa wykonawcy (nazwa firmy i adres)</w:t>
      </w:r>
    </w:p>
    <w:p w14:paraId="73BBDC37" w14:textId="77777777" w:rsidR="00004E27" w:rsidRPr="00071725" w:rsidRDefault="00004E27" w:rsidP="00004E27">
      <w:pPr>
        <w:rPr>
          <w:rFonts w:cs="Calibri"/>
        </w:rPr>
      </w:pPr>
    </w:p>
    <w:p w14:paraId="08FC276A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……………………………….….. </w:t>
      </w:r>
    </w:p>
    <w:p w14:paraId="4C80C3AE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…………………………………...</w:t>
      </w:r>
    </w:p>
    <w:p w14:paraId="02DFD091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…………………………………...</w:t>
      </w:r>
    </w:p>
    <w:p w14:paraId="5F5102CC" w14:textId="77777777" w:rsidR="00004E27" w:rsidRPr="00071725" w:rsidRDefault="00004E27" w:rsidP="00004E27">
      <w:pPr>
        <w:rPr>
          <w:rFonts w:cs="Calibri"/>
        </w:rPr>
      </w:pPr>
    </w:p>
    <w:p w14:paraId="41E527D3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FORMULARZ OFERTOWY</w:t>
      </w:r>
    </w:p>
    <w:p w14:paraId="0F35A0B9" w14:textId="77777777" w:rsidR="00004E27" w:rsidRPr="00071725" w:rsidRDefault="00004E27" w:rsidP="00004E27">
      <w:pPr>
        <w:rPr>
          <w:rFonts w:cs="Calibri"/>
        </w:rPr>
      </w:pPr>
    </w:p>
    <w:p w14:paraId="40EAF8A2" w14:textId="2FA4E10E" w:rsidR="00AD1BCE" w:rsidRPr="00AD1BCE" w:rsidRDefault="00AD1BCE" w:rsidP="00AD1BCE">
      <w:pPr>
        <w:rPr>
          <w:rFonts w:cs="Calibri"/>
        </w:rPr>
      </w:pPr>
      <w:r w:rsidRPr="00AD1BCE">
        <w:rPr>
          <w:rFonts w:cs="Calibri"/>
        </w:rPr>
        <w:t xml:space="preserve">Odpowiadając na zapytanie ofertowe składamy ofertę na dostawę oraz uruchomienie </w:t>
      </w:r>
      <w:r w:rsidR="00AD66CF">
        <w:rPr>
          <w:rFonts w:cs="Calibri"/>
        </w:rPr>
        <w:t xml:space="preserve">autonomicznego </w:t>
      </w:r>
      <w:r w:rsidR="00985E06" w:rsidRPr="00985E06">
        <w:rPr>
          <w:rFonts w:cs="Calibri"/>
        </w:rPr>
        <w:t>wózka do przemieszczania pomiędzy operacjami produkcyjnymi komponentów produkcyjnych</w:t>
      </w:r>
      <w:r w:rsidR="00985E06" w:rsidRPr="00985E06" w:rsidDel="00985E06">
        <w:rPr>
          <w:rFonts w:cs="Calibri"/>
        </w:rPr>
        <w:t xml:space="preserve"> </w:t>
      </w:r>
      <w:r w:rsidRPr="00AD1BCE">
        <w:rPr>
          <w:rFonts w:cs="Calibri"/>
        </w:rPr>
        <w:t xml:space="preserve">w ramach projektu pn.: „Wprowadzenie gospodarki cyrkulacyjnej w przedsiębiorstwie MIKROSTYK” </w:t>
      </w:r>
    </w:p>
    <w:p w14:paraId="17638F3C" w14:textId="0E85816F" w:rsidR="00004E27" w:rsidRPr="00071725" w:rsidRDefault="00AD1BCE" w:rsidP="00AD1BCE">
      <w:pPr>
        <w:rPr>
          <w:rFonts w:cs="Calibri"/>
        </w:rPr>
      </w:pPr>
      <w:r w:rsidRPr="00AD1BCE">
        <w:rPr>
          <w:rFonts w:cs="Calibri"/>
        </w:rPr>
        <w:t>Oferujemy realizację przedmiotu zamówienia zgodnie z zapytaniem ofertowym:</w:t>
      </w:r>
      <w:r w:rsidR="00004E27" w:rsidRPr="00071725">
        <w:rPr>
          <w:rFonts w:cs="Calibri"/>
        </w:rPr>
        <w:t xml:space="preserve"> </w:t>
      </w:r>
    </w:p>
    <w:p w14:paraId="00BF344D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>3.</w:t>
      </w:r>
      <w:r w:rsidRPr="000C7982">
        <w:rPr>
          <w:rFonts w:cs="Calibri"/>
        </w:rPr>
        <w:tab/>
        <w:t xml:space="preserve">Przedmiot zamówienia: </w:t>
      </w:r>
    </w:p>
    <w:p w14:paraId="42461695" w14:textId="2D6FA1BC" w:rsidR="000C7982" w:rsidRPr="000C7982" w:rsidRDefault="000C7982" w:rsidP="000C7982">
      <w:pPr>
        <w:rPr>
          <w:rFonts w:cs="Calibri"/>
        </w:rPr>
      </w:pPr>
    </w:p>
    <w:p w14:paraId="15DD3D35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>przedmiotem zamówienia jest dostawa oraz uruchomienie autonomicznego wózka do przemieszczania pomiędzy operacjami produkcyjnymi komponentów produkcyjnych. Urządzenie musi być w całości fabrycznie nowe. Warunki dostawy na zasadach DAP Mikrostyk.</w:t>
      </w:r>
    </w:p>
    <w:p w14:paraId="6381C87C" w14:textId="5F0C73CF" w:rsidR="000C7982" w:rsidRPr="000C7982" w:rsidRDefault="000C7982" w:rsidP="000C7982">
      <w:pPr>
        <w:rPr>
          <w:rFonts w:cs="Calibri"/>
        </w:rPr>
      </w:pPr>
    </w:p>
    <w:p w14:paraId="04F519AA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 xml:space="preserve">Szczegółowy opis przedmiotu zamówienia  </w:t>
      </w:r>
    </w:p>
    <w:p w14:paraId="49E62F5A" w14:textId="3F9BFB8B" w:rsidR="000C7982" w:rsidRPr="000C7982" w:rsidRDefault="000C7982" w:rsidP="000C7982">
      <w:pPr>
        <w:rPr>
          <w:rFonts w:cs="Calibri"/>
        </w:rPr>
      </w:pPr>
    </w:p>
    <w:p w14:paraId="1EB36A10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>Funkcjonalność</w:t>
      </w:r>
    </w:p>
    <w:p w14:paraId="63F89D89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lastRenderedPageBreak/>
        <w:t xml:space="preserve">Zapewnienie autonomicznego transportu ładunków wewnątrzzakładowych w środowisku przemysłowym (hala, magazyn, produkcja) w sposób umożliwiający samodzielne poruszanie się między stacjami roboczymi oraz załadunek i rozładunek  z zachowaniem wymogów bezpieczeństwa </w:t>
      </w:r>
    </w:p>
    <w:p w14:paraId="53C073AD" w14:textId="77777777" w:rsidR="000C7982" w:rsidRPr="000C7982" w:rsidRDefault="000C7982" w:rsidP="000C7982">
      <w:pPr>
        <w:rPr>
          <w:rFonts w:cs="Calibri"/>
        </w:rPr>
      </w:pPr>
    </w:p>
    <w:p w14:paraId="192284B3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>Wymagania transportowe</w:t>
      </w:r>
    </w:p>
    <w:p w14:paraId="5C497A21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Maksymalna masa ładunku</w:t>
      </w:r>
      <w:r w:rsidRPr="000C7982">
        <w:rPr>
          <w:rFonts w:cs="Calibri"/>
        </w:rPr>
        <w:tab/>
        <w:t>minimum 400 kg</w:t>
      </w:r>
    </w:p>
    <w:p w14:paraId="09DF192F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 xml:space="preserve">Maksymalna prędkość jazdy </w:t>
      </w:r>
      <w:r w:rsidRPr="000C7982">
        <w:rPr>
          <w:rFonts w:cs="Calibri"/>
        </w:rPr>
        <w:tab/>
        <w:t>minimum 1m/s</w:t>
      </w:r>
    </w:p>
    <w:p w14:paraId="4ED5E7B5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 xml:space="preserve">Maksymalne wymiary ładunku </w:t>
      </w:r>
      <w:r w:rsidRPr="000C7982">
        <w:rPr>
          <w:rFonts w:cs="Calibri"/>
        </w:rPr>
        <w:tab/>
        <w:t>minimum 650 x 460 mm</w:t>
      </w:r>
    </w:p>
    <w:p w14:paraId="7F26D71A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Maksymalne wymiary zewnętrzne wózka</w:t>
      </w:r>
      <w:r w:rsidRPr="000C7982">
        <w:rPr>
          <w:rFonts w:cs="Calibri"/>
        </w:rPr>
        <w:tab/>
        <w:t xml:space="preserve">długość 1000 x szerokość1400 mm </w:t>
      </w:r>
    </w:p>
    <w:p w14:paraId="1017042C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 xml:space="preserve">Minimalny promień skrętu: </w:t>
      </w:r>
      <w:r w:rsidRPr="000C7982">
        <w:rPr>
          <w:rFonts w:cs="Calibri"/>
        </w:rPr>
        <w:tab/>
        <w:t xml:space="preserve">maksimum 850 mm </w:t>
      </w:r>
    </w:p>
    <w:p w14:paraId="5E07CC0C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Możliwość omijania przeszkód</w:t>
      </w:r>
    </w:p>
    <w:p w14:paraId="6C2BCDCF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System awaryjnego zatrzymania</w:t>
      </w:r>
    </w:p>
    <w:p w14:paraId="67837C27" w14:textId="77777777" w:rsidR="000C7982" w:rsidRPr="000C7982" w:rsidRDefault="000C7982" w:rsidP="000C7982">
      <w:pPr>
        <w:rPr>
          <w:rFonts w:cs="Calibri"/>
        </w:rPr>
      </w:pPr>
    </w:p>
    <w:p w14:paraId="3A3ECB0C" w14:textId="77777777" w:rsidR="000C7982" w:rsidRPr="000C7982" w:rsidRDefault="000C7982" w:rsidP="000C7982">
      <w:pPr>
        <w:rPr>
          <w:rFonts w:cs="Calibri"/>
        </w:rPr>
      </w:pPr>
      <w:r w:rsidRPr="000C7982">
        <w:rPr>
          <w:rFonts w:cs="Calibri"/>
        </w:rPr>
        <w:t xml:space="preserve">Wyposażenie </w:t>
      </w:r>
    </w:p>
    <w:p w14:paraId="16004DE6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Platforma transportowa lub widły</w:t>
      </w:r>
    </w:p>
    <w:p w14:paraId="24B92F6C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Czujnik obszaru (np. laserowy skaner bezpieczeństwa)</w:t>
      </w:r>
    </w:p>
    <w:p w14:paraId="6F5D04EB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Zasilanie akumulatorowe umożliwiające minimum 7 godzin pracy ciągłej przy  czasie ładowania nie dłuższym niż 4 h</w:t>
      </w:r>
    </w:p>
    <w:p w14:paraId="5E929E89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Możliwość zarządzania wózkiem lokalnie (np. joystickiem) i zdalnie</w:t>
      </w:r>
    </w:p>
    <w:p w14:paraId="39D8CEA7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Możliwość zdalnego połączenia z wózkiem wraz z funkcją zdalnej rekonfiguracji i przeprogramowania</w:t>
      </w:r>
    </w:p>
    <w:p w14:paraId="4D7CB130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Stacja załadunku pojemników pustych stanowisko 1</w:t>
      </w:r>
    </w:p>
    <w:p w14:paraId="43A65415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Stacja odbioru pojemników pełnych stanowisko 1</w:t>
      </w:r>
    </w:p>
    <w:p w14:paraId="5EF474B5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2 stacje załadunku pojemników pełnych stanowisko 2</w:t>
      </w:r>
    </w:p>
    <w:p w14:paraId="632E1DBE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2 stacje odbioru pojemników pustych stanowisko 2</w:t>
      </w:r>
    </w:p>
    <w:p w14:paraId="4CCD3CAD" w14:textId="3D1B3C10" w:rsidR="000C7982" w:rsidRPr="000C7982" w:rsidRDefault="000C7982" w:rsidP="00B77066">
      <w:pPr>
        <w:contextualSpacing/>
        <w:rPr>
          <w:rFonts w:cs="Calibri"/>
        </w:rPr>
      </w:pPr>
      <w:r w:rsidRPr="000C7982">
        <w:rPr>
          <w:rFonts w:cs="Calibri"/>
        </w:rPr>
        <w:t xml:space="preserve">Wykonanie stacji załadunku i rozładunku  zgodnie z dokumentacją konstrukcyjną Mikrostyk. </w:t>
      </w:r>
    </w:p>
    <w:p w14:paraId="789D93F5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Podłączenie wózka do stacji odbywa się poprzez złącze przyłączeniowe  zapewniające zasilanie elektryczne i dopływ powietrza</w:t>
      </w:r>
    </w:p>
    <w:p w14:paraId="50421969" w14:textId="77777777" w:rsidR="000C7982" w:rsidRP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Sterowanie rozproszone</w:t>
      </w:r>
    </w:p>
    <w:p w14:paraId="12D5B148" w14:textId="77777777" w:rsidR="000C7982" w:rsidRPr="000C7982" w:rsidRDefault="000C7982" w:rsidP="000C7982">
      <w:pPr>
        <w:contextualSpacing/>
        <w:rPr>
          <w:rFonts w:cs="Calibri"/>
        </w:rPr>
      </w:pPr>
    </w:p>
    <w:p w14:paraId="2AFECC5B" w14:textId="77777777" w:rsidR="000C7982" w:rsidRDefault="000C7982" w:rsidP="000C7982">
      <w:pPr>
        <w:contextualSpacing/>
        <w:rPr>
          <w:rFonts w:cs="Calibri"/>
        </w:rPr>
      </w:pPr>
      <w:r w:rsidRPr="000C7982">
        <w:rPr>
          <w:rFonts w:cs="Calibri"/>
        </w:rPr>
        <w:t>Każda stacja powinna być wyposażona w czujnik informujący o stanie gotowości</w:t>
      </w:r>
    </w:p>
    <w:p w14:paraId="6AD71D2E" w14:textId="77777777" w:rsidR="00B77066" w:rsidRPr="000C7982" w:rsidRDefault="00B77066" w:rsidP="000C7982">
      <w:pPr>
        <w:contextualSpacing/>
        <w:rPr>
          <w:rFonts w:cs="Calibri"/>
        </w:rPr>
      </w:pPr>
    </w:p>
    <w:p w14:paraId="655E2344" w14:textId="09040424" w:rsidR="00004E27" w:rsidRDefault="000C7982" w:rsidP="00004E27">
      <w:pPr>
        <w:rPr>
          <w:rFonts w:cs="Calibri"/>
        </w:rPr>
      </w:pPr>
      <w:r w:rsidRPr="000C7982">
        <w:rPr>
          <w:rFonts w:cs="Calibri"/>
        </w:rPr>
        <w:t>Instrukcja obsługi w języku polskim.</w:t>
      </w:r>
    </w:p>
    <w:p w14:paraId="2EE61F63" w14:textId="77777777" w:rsidR="00B77066" w:rsidRPr="00071725" w:rsidRDefault="00B77066" w:rsidP="00004E27">
      <w:pPr>
        <w:rPr>
          <w:rFonts w:cs="Calibri"/>
        </w:rPr>
      </w:pPr>
    </w:p>
    <w:p w14:paraId="677BC68F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lastRenderedPageBreak/>
        <w:t>Oferujemy wykonanie przedmiotu zamówienia zgodnie z wymogami zawartymi w zapytaniu ofertowym  za cenę:</w:t>
      </w:r>
    </w:p>
    <w:p w14:paraId="127D5A82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Cena netto: ………… zł  słownie: ………………………………….. 00/100 </w:t>
      </w:r>
    </w:p>
    <w:p w14:paraId="6E05D8AF" w14:textId="77777777" w:rsidR="00004E27" w:rsidRPr="00071725" w:rsidRDefault="00004E27" w:rsidP="00004E27">
      <w:pPr>
        <w:rPr>
          <w:rFonts w:cs="Calibri"/>
        </w:rPr>
      </w:pPr>
    </w:p>
    <w:p w14:paraId="715698E6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Cena brutto: ………. zł  słownie: …………………………………. 00/100 </w:t>
      </w:r>
    </w:p>
    <w:p w14:paraId="4A1872EE" w14:textId="77777777" w:rsidR="00004E27" w:rsidRPr="00071725" w:rsidRDefault="00004E27" w:rsidP="00004E27">
      <w:pPr>
        <w:rPr>
          <w:rFonts w:cs="Calibri"/>
        </w:rPr>
      </w:pPr>
    </w:p>
    <w:p w14:paraId="26FDEEC0" w14:textId="77777777" w:rsidR="00004E27" w:rsidRDefault="00004E27" w:rsidP="00004E27">
      <w:pPr>
        <w:rPr>
          <w:rFonts w:cs="Calibri"/>
        </w:rPr>
      </w:pPr>
      <w:r w:rsidRPr="00071725">
        <w:rPr>
          <w:rFonts w:cs="Calibri"/>
        </w:rPr>
        <w:t>Oferujemy czas realizacji przedmiotu zamówienia w tygodniach …………………………………………</w:t>
      </w:r>
    </w:p>
    <w:p w14:paraId="76BD10DE" w14:textId="45C3E98D" w:rsidR="00004E27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Oferujemy okres gwarancji przedmiotu zamówienia w miesiącach …………………………….. </w:t>
      </w:r>
    </w:p>
    <w:p w14:paraId="4E3CFBAD" w14:textId="3E58316D" w:rsidR="00004E27" w:rsidRDefault="006570D1" w:rsidP="00004E27">
      <w:pPr>
        <w:rPr>
          <w:rFonts w:cs="Calibri"/>
        </w:rPr>
      </w:pPr>
      <w:r w:rsidRPr="00E035A3">
        <w:rPr>
          <w:rFonts w:cs="Calibri"/>
        </w:rPr>
        <w:t xml:space="preserve">Oferujemy </w:t>
      </w:r>
      <w:r w:rsidR="008B11B4" w:rsidRPr="00E035A3">
        <w:rPr>
          <w:rFonts w:cs="Calibri"/>
        </w:rPr>
        <w:t>odbiór zużytych baterii wózka</w:t>
      </w:r>
      <w:r w:rsidR="00484385">
        <w:rPr>
          <w:rFonts w:cs="Calibri"/>
        </w:rPr>
        <w:t>(tak lub nie)</w:t>
      </w:r>
      <w:r w:rsidRPr="00E035A3">
        <w:rPr>
          <w:rFonts w:cs="Calibri"/>
        </w:rPr>
        <w:tab/>
      </w:r>
      <w:r w:rsidR="00484385">
        <w:rPr>
          <w:rFonts w:cs="Calibri"/>
        </w:rPr>
        <w:t xml:space="preserve"> </w:t>
      </w:r>
      <w:r w:rsidR="00A2668D">
        <w:rPr>
          <w:rFonts w:cs="Calibri"/>
        </w:rPr>
        <w:t>………………………………………</w:t>
      </w:r>
    </w:p>
    <w:p w14:paraId="5CE5417F" w14:textId="77777777" w:rsidR="00AD66CF" w:rsidRPr="00071725" w:rsidRDefault="00AD66CF" w:rsidP="00004E27">
      <w:pPr>
        <w:rPr>
          <w:rFonts w:cs="Calibri"/>
        </w:rPr>
      </w:pPr>
    </w:p>
    <w:p w14:paraId="17B3F9FF" w14:textId="77777777" w:rsidR="009C1778" w:rsidRDefault="009C1778" w:rsidP="00004E27">
      <w:pPr>
        <w:rPr>
          <w:rFonts w:cs="Calibri"/>
        </w:rPr>
      </w:pPr>
    </w:p>
    <w:p w14:paraId="148FEC66" w14:textId="31A35A3A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1. Oświadczamy, że zapoznaliśmy się z zapytaniem ofertowym wraz z załącznikami i nie wnosimy żadnych zastrzeżeń</w:t>
      </w:r>
      <w:r w:rsidR="008F60FA">
        <w:rPr>
          <w:rFonts w:cs="Calibri"/>
        </w:rPr>
        <w:t>.</w:t>
      </w:r>
    </w:p>
    <w:p w14:paraId="706CC2A5" w14:textId="5C3B1BA2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2. Oświadczamy, że uzyskaliśmy wszelkie konieczne informacje do przygotowania oferty</w:t>
      </w:r>
      <w:r w:rsidR="008F60FA">
        <w:rPr>
          <w:rFonts w:cs="Calibri"/>
        </w:rPr>
        <w:t>.</w:t>
      </w:r>
    </w:p>
    <w:p w14:paraId="1774199F" w14:textId="23246E41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>3. Oświadczamy, że wyżej podana cena obejmuje realizację wszystkich zobowiązań Wykonawcy opisanych w zapytaniu ofertowym wraz z załącznikami</w:t>
      </w:r>
      <w:r w:rsidR="008F60FA">
        <w:rPr>
          <w:rFonts w:cs="Calibri"/>
        </w:rPr>
        <w:t>.</w:t>
      </w:r>
    </w:p>
    <w:p w14:paraId="5C07AEF8" w14:textId="77777777" w:rsidR="00004E27" w:rsidRPr="00071725" w:rsidRDefault="00004E27" w:rsidP="00004E27">
      <w:pPr>
        <w:rPr>
          <w:rFonts w:cs="Calibri"/>
        </w:rPr>
      </w:pPr>
      <w:r w:rsidRPr="00071725">
        <w:rPr>
          <w:rFonts w:cs="Calibri"/>
        </w:rPr>
        <w:t xml:space="preserve">4. Oświadczamy, iż oferta jest ważna do ………………………….. </w:t>
      </w:r>
    </w:p>
    <w:p w14:paraId="2DD04181" w14:textId="77777777" w:rsidR="00004E27" w:rsidRPr="00071725" w:rsidRDefault="00004E27" w:rsidP="00004E27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pl-PL"/>
        </w:rPr>
      </w:pPr>
    </w:p>
    <w:p w14:paraId="296DAA70" w14:textId="77777777" w:rsidR="00004E27" w:rsidRPr="00071725" w:rsidRDefault="00004E27" w:rsidP="00004E27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pl-PL"/>
        </w:rPr>
      </w:pPr>
    </w:p>
    <w:p w14:paraId="6F30437B" w14:textId="77777777" w:rsidR="00004E27" w:rsidRPr="00071725" w:rsidRDefault="00004E27" w:rsidP="00004E27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pl-PL"/>
        </w:rPr>
      </w:pPr>
    </w:p>
    <w:p w14:paraId="2999B9C0" w14:textId="77777777" w:rsidR="00004E27" w:rsidRPr="00071725" w:rsidRDefault="00004E27" w:rsidP="00004E27">
      <w:pPr>
        <w:autoSpaceDE w:val="0"/>
        <w:autoSpaceDN w:val="0"/>
        <w:adjustRightInd w:val="0"/>
        <w:spacing w:after="0"/>
        <w:rPr>
          <w:rFonts w:cs="Calibri"/>
          <w:color w:val="000000"/>
          <w:lang w:eastAsia="pl-PL"/>
        </w:rPr>
      </w:pPr>
    </w:p>
    <w:p w14:paraId="0977BC2B" w14:textId="77777777" w:rsidR="00004E27" w:rsidRPr="00071725" w:rsidRDefault="00004E27" w:rsidP="00004E27">
      <w:pPr>
        <w:suppressAutoHyphens/>
        <w:spacing w:after="0"/>
        <w:rPr>
          <w:rFonts w:cs="Calibri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77"/>
        <w:gridCol w:w="6995"/>
      </w:tblGrid>
      <w:tr w:rsidR="00004E27" w:rsidRPr="00071725" w14:paraId="44D3754C" w14:textId="77777777" w:rsidTr="005359C2">
        <w:trPr>
          <w:jc w:val="center"/>
        </w:trPr>
        <w:tc>
          <w:tcPr>
            <w:tcW w:w="2572" w:type="dxa"/>
          </w:tcPr>
          <w:p w14:paraId="517A60B0" w14:textId="77777777" w:rsidR="00004E27" w:rsidRPr="00071725" w:rsidRDefault="00004E27" w:rsidP="005359C2">
            <w:pPr>
              <w:suppressAutoHyphens/>
              <w:spacing w:after="60"/>
              <w:jc w:val="center"/>
              <w:rPr>
                <w:rFonts w:cs="Calibri"/>
                <w:noProof/>
                <w:lang w:eastAsia="ar-SA"/>
              </w:rPr>
            </w:pPr>
          </w:p>
          <w:p w14:paraId="5EDC1A13" w14:textId="77777777" w:rsidR="00004E27" w:rsidRPr="00071725" w:rsidRDefault="00004E27" w:rsidP="005359C2">
            <w:pPr>
              <w:suppressAutoHyphens/>
              <w:spacing w:after="60"/>
              <w:jc w:val="center"/>
              <w:rPr>
                <w:rFonts w:cs="Calibri"/>
                <w:noProof/>
                <w:lang w:eastAsia="ar-SA"/>
              </w:rPr>
            </w:pPr>
            <w:r w:rsidRPr="00071725">
              <w:rPr>
                <w:rFonts w:cs="Calibri"/>
                <w:noProof/>
                <w:lang w:eastAsia="ar-SA"/>
              </w:rPr>
              <w:t xml:space="preserve">…..…………………………… </w:t>
            </w:r>
          </w:p>
        </w:tc>
        <w:tc>
          <w:tcPr>
            <w:tcW w:w="6490" w:type="dxa"/>
          </w:tcPr>
          <w:p w14:paraId="3CE13873" w14:textId="77777777" w:rsidR="00004E27" w:rsidRPr="00071725" w:rsidRDefault="00004E27" w:rsidP="005359C2">
            <w:pPr>
              <w:suppressAutoHyphens/>
              <w:spacing w:after="60"/>
              <w:rPr>
                <w:rFonts w:cs="Calibri"/>
                <w:noProof/>
                <w:lang w:eastAsia="ar-SA"/>
              </w:rPr>
            </w:pPr>
          </w:p>
          <w:p w14:paraId="273F5CAF" w14:textId="77777777" w:rsidR="00004E27" w:rsidRPr="00071725" w:rsidRDefault="00004E27" w:rsidP="005359C2">
            <w:pPr>
              <w:suppressAutoHyphens/>
              <w:spacing w:after="60"/>
              <w:rPr>
                <w:rFonts w:cs="Calibri"/>
                <w:noProof/>
                <w:lang w:eastAsia="ar-SA"/>
              </w:rPr>
            </w:pPr>
            <w:r w:rsidRPr="00071725">
              <w:rPr>
                <w:rFonts w:cs="Calibri"/>
                <w:noProof/>
                <w:lang w:eastAsia="ar-SA"/>
              </w:rPr>
              <w:t>………………………………….………………………………………………………………………………………</w:t>
            </w:r>
          </w:p>
        </w:tc>
      </w:tr>
      <w:tr w:rsidR="00004E27" w:rsidRPr="00071725" w14:paraId="28F93D73" w14:textId="77777777" w:rsidTr="005359C2">
        <w:trPr>
          <w:jc w:val="center"/>
        </w:trPr>
        <w:tc>
          <w:tcPr>
            <w:tcW w:w="2572" w:type="dxa"/>
          </w:tcPr>
          <w:p w14:paraId="7F47C8A3" w14:textId="77777777" w:rsidR="00004E27" w:rsidRPr="00071725" w:rsidRDefault="00004E27" w:rsidP="005359C2">
            <w:pPr>
              <w:suppressAutoHyphens/>
              <w:spacing w:after="60"/>
              <w:jc w:val="center"/>
              <w:rPr>
                <w:rFonts w:cs="Calibri"/>
                <w:i/>
                <w:noProof/>
                <w:lang w:eastAsia="ar-SA"/>
              </w:rPr>
            </w:pPr>
            <w:r w:rsidRPr="00071725">
              <w:rPr>
                <w:rFonts w:cs="Calibri"/>
                <w:i/>
                <w:noProof/>
                <w:lang w:eastAsia="ar-SA"/>
              </w:rPr>
              <w:t>MIEJSCOWOŚĆ I DATA</w:t>
            </w:r>
          </w:p>
        </w:tc>
        <w:tc>
          <w:tcPr>
            <w:tcW w:w="6490" w:type="dxa"/>
          </w:tcPr>
          <w:p w14:paraId="7FE901DB" w14:textId="77777777" w:rsidR="00004E27" w:rsidRPr="00071725" w:rsidRDefault="00004E27" w:rsidP="005359C2">
            <w:pPr>
              <w:suppressAutoHyphens/>
              <w:spacing w:after="60"/>
              <w:jc w:val="center"/>
              <w:rPr>
                <w:rFonts w:cs="Calibri"/>
                <w:i/>
                <w:noProof/>
                <w:lang w:eastAsia="ar-SA"/>
              </w:rPr>
            </w:pPr>
            <w:r w:rsidRPr="00071725">
              <w:rPr>
                <w:rFonts w:cs="Calibri"/>
                <w:i/>
                <w:noProof/>
                <w:lang w:eastAsia="ar-SA"/>
              </w:rPr>
              <w:t xml:space="preserve">CZYTELNY PODPIS </w:t>
            </w:r>
            <w:r w:rsidRPr="00071725">
              <w:rPr>
                <w:rFonts w:cs="Calibri"/>
                <w:lang w:eastAsia="ar-SA"/>
              </w:rPr>
              <w:t>OSOBY/OSÓB UPRAWNIONYCH DO REPREZENTOWANIA WYKONAWCY</w:t>
            </w:r>
          </w:p>
        </w:tc>
      </w:tr>
    </w:tbl>
    <w:p w14:paraId="7CB7273C" w14:textId="77777777" w:rsidR="00004E27" w:rsidRPr="00071725" w:rsidRDefault="00004E27" w:rsidP="00004E27">
      <w:pPr>
        <w:suppressAutoHyphens/>
        <w:spacing w:after="0"/>
        <w:rPr>
          <w:rFonts w:cs="Calibri"/>
          <w:lang w:eastAsia="ar-SA"/>
        </w:rPr>
      </w:pPr>
    </w:p>
    <w:p w14:paraId="19692D6C" w14:textId="77777777" w:rsidR="00004E27" w:rsidRPr="00071725" w:rsidRDefault="00004E27" w:rsidP="00004E27">
      <w:pPr>
        <w:suppressAutoHyphens/>
        <w:spacing w:after="0"/>
        <w:rPr>
          <w:rFonts w:cs="Calibri"/>
          <w:lang w:eastAsia="ar-SA"/>
        </w:rPr>
      </w:pPr>
    </w:p>
    <w:p w14:paraId="73004F30" w14:textId="77777777" w:rsidR="00004E27" w:rsidRPr="00071725" w:rsidRDefault="00004E27" w:rsidP="00004E27">
      <w:pPr>
        <w:suppressAutoHyphens/>
        <w:rPr>
          <w:rFonts w:cs="Calibri"/>
          <w:lang w:eastAsia="ar-SA"/>
        </w:rPr>
      </w:pPr>
    </w:p>
    <w:p w14:paraId="6766587E" w14:textId="77777777" w:rsidR="00004E27" w:rsidRPr="00071725" w:rsidRDefault="00004E27" w:rsidP="00004E27">
      <w:pPr>
        <w:suppressAutoHyphens/>
        <w:rPr>
          <w:rFonts w:cs="Calibri"/>
          <w:u w:val="single"/>
          <w:lang w:eastAsia="ar-SA"/>
        </w:rPr>
      </w:pPr>
      <w:r w:rsidRPr="00071725">
        <w:rPr>
          <w:rFonts w:cs="Calibri"/>
          <w:u w:val="single"/>
          <w:lang w:eastAsia="ar-SA"/>
        </w:rPr>
        <w:t>Załączniki:</w:t>
      </w:r>
    </w:p>
    <w:p w14:paraId="5C5DCAB0" w14:textId="77777777" w:rsidR="00004E27" w:rsidRPr="00071725" w:rsidRDefault="00004E27" w:rsidP="00004E27">
      <w:pPr>
        <w:tabs>
          <w:tab w:val="left" w:pos="1843"/>
        </w:tabs>
        <w:spacing w:after="0" w:line="360" w:lineRule="auto"/>
        <w:contextualSpacing/>
        <w:jc w:val="both"/>
        <w:rPr>
          <w:rFonts w:cs="Calibri"/>
          <w:lang w:eastAsia="ar-SA"/>
        </w:rPr>
      </w:pPr>
      <w:r w:rsidRPr="00071725">
        <w:rPr>
          <w:rFonts w:cs="Calibri"/>
          <w:lang w:eastAsia="ar-SA"/>
        </w:rPr>
        <w:t>1.Oświadczenie o braku powiązań kapitałowych i osobowych – załącznik nr 2</w:t>
      </w:r>
    </w:p>
    <w:p w14:paraId="1535B7E1" w14:textId="77777777" w:rsidR="00004E27" w:rsidRPr="00071725" w:rsidRDefault="00004E27" w:rsidP="00004E27">
      <w:pPr>
        <w:tabs>
          <w:tab w:val="left" w:pos="1843"/>
        </w:tabs>
        <w:spacing w:after="0" w:line="360" w:lineRule="auto"/>
        <w:contextualSpacing/>
        <w:jc w:val="both"/>
        <w:rPr>
          <w:rFonts w:cs="Calibri"/>
          <w:lang w:eastAsia="ar-SA"/>
        </w:rPr>
      </w:pPr>
      <w:r w:rsidRPr="00071725">
        <w:rPr>
          <w:rFonts w:cs="Calibri"/>
          <w:lang w:eastAsia="ar-SA"/>
        </w:rPr>
        <w:t>2.Oświadczenie o spełnieniu warunków udziału w postępowaniu - załącznik nr 3</w:t>
      </w:r>
    </w:p>
    <w:p w14:paraId="16AA126D" w14:textId="624BA530" w:rsidR="00E21F00" w:rsidRDefault="00004E27" w:rsidP="00C21FEA">
      <w:pPr>
        <w:tabs>
          <w:tab w:val="left" w:pos="1843"/>
        </w:tabs>
        <w:spacing w:after="0" w:line="360" w:lineRule="auto"/>
        <w:contextualSpacing/>
        <w:jc w:val="both"/>
      </w:pPr>
      <w:r w:rsidRPr="00071725">
        <w:rPr>
          <w:rFonts w:cs="Calibri"/>
          <w:lang w:eastAsia="ar-SA"/>
        </w:rPr>
        <w:t>3.Oświadczenie RODO - załącznik nr 4</w:t>
      </w:r>
    </w:p>
    <w:sectPr w:rsidR="00E21F00" w:rsidSect="001966E7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41B9" w14:textId="77777777" w:rsidR="00BA2469" w:rsidRDefault="00BA2469" w:rsidP="005D185B">
      <w:pPr>
        <w:spacing w:after="0" w:line="240" w:lineRule="auto"/>
      </w:pPr>
      <w:r>
        <w:separator/>
      </w:r>
    </w:p>
  </w:endnote>
  <w:endnote w:type="continuationSeparator" w:id="0">
    <w:p w14:paraId="061DB1C9" w14:textId="77777777" w:rsidR="00BA2469" w:rsidRDefault="00BA2469" w:rsidP="005D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, Cambria">
    <w:altName w:val="Cambri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1F8B" w14:textId="098947A3" w:rsidR="007B108C" w:rsidRPr="00FA014A" w:rsidRDefault="00B05624" w:rsidP="007B108C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noProof/>
        <w:color w:val="808080"/>
        <w:sz w:val="16"/>
        <w:lang w:eastAsia="pl-PL"/>
      </w:rPr>
      <w:drawing>
        <wp:anchor distT="0" distB="0" distL="114300" distR="114300" simplePos="0" relativeHeight="251666432" behindDoc="0" locked="0" layoutInCell="1" allowOverlap="1" wp14:anchorId="3A543C6F" wp14:editId="0BE5CA29">
          <wp:simplePos x="0" y="0"/>
          <wp:positionH relativeFrom="column">
            <wp:posOffset>4439285</wp:posOffset>
          </wp:positionH>
          <wp:positionV relativeFrom="paragraph">
            <wp:posOffset>101600</wp:posOffset>
          </wp:positionV>
          <wp:extent cx="1547495" cy="373380"/>
          <wp:effectExtent l="0" t="0" r="0" b="0"/>
          <wp:wrapNone/>
          <wp:docPr id="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106"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9F36C8" wp14:editId="680A7387">
              <wp:simplePos x="0" y="0"/>
              <wp:positionH relativeFrom="column">
                <wp:align>center</wp:align>
              </wp:positionH>
              <wp:positionV relativeFrom="paragraph">
                <wp:posOffset>88900</wp:posOffset>
              </wp:positionV>
              <wp:extent cx="5715000" cy="0"/>
              <wp:effectExtent l="9525" t="12700" r="9525" b="6350"/>
              <wp:wrapNone/>
              <wp:docPr id="190411735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6ABF13" id="Line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pt" to="450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" strokecolor="gray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130562F0" wp14:editId="357EAEC0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B14137" wp14:editId="09EB6AF9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13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1FC561" wp14:editId="30A2DB00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E3F161" wp14:editId="6D3D4307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5FAFF997" wp14:editId="7830708B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D071082" wp14:editId="7447080F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9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31158B2" wp14:editId="1577BA63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B8455BF" wp14:editId="2E987EA6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96D" w:rsidRPr="00FA014A">
      <w:rPr>
        <w:color w:val="808080"/>
        <w:sz w:val="16"/>
      </w:rPr>
      <w:tab/>
      <w:t xml:space="preserve"> </w:t>
    </w:r>
    <w:r w:rsidR="007B108C" w:rsidRPr="00FA014A">
      <w:rPr>
        <w:color w:val="808080"/>
        <w:sz w:val="16"/>
      </w:rPr>
      <w:tab/>
    </w:r>
  </w:p>
  <w:tbl>
    <w:tblPr>
      <w:tblW w:w="1530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4A0" w:firstRow="1" w:lastRow="0" w:firstColumn="1" w:lastColumn="0" w:noHBand="0" w:noVBand="1"/>
    </w:tblPr>
    <w:tblGrid>
      <w:gridCol w:w="3227"/>
      <w:gridCol w:w="12080"/>
    </w:tblGrid>
    <w:tr w:rsidR="009A550F" w:rsidRPr="00FA014A" w14:paraId="565EAA74" w14:textId="77777777" w:rsidTr="00DD7165">
      <w:trPr>
        <w:trHeight w:val="1070"/>
      </w:trPr>
      <w:tc>
        <w:tcPr>
          <w:tcW w:w="3227" w:type="dxa"/>
        </w:tcPr>
        <w:p w14:paraId="55CAE319" w14:textId="77777777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Mikrostyk S.A.</w:t>
          </w:r>
        </w:p>
        <w:p w14:paraId="63771A7C" w14:textId="63612C64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Ul. Sobieskiego 11, 83-140 Gniew</w:t>
          </w:r>
        </w:p>
        <w:p w14:paraId="6B3FF02B" w14:textId="4D776701" w:rsidR="001966E7" w:rsidRPr="00DD7165" w:rsidRDefault="001966E7" w:rsidP="00FA014A">
          <w:pPr>
            <w:pStyle w:val="Stopka"/>
            <w:tabs>
              <w:tab w:val="left" w:pos="6945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Tel:  58 530 59 50, </w:t>
          </w:r>
          <w:r w:rsidR="009C6887" w:rsidRPr="00DD7165">
            <w:rPr>
              <w:color w:val="808080"/>
              <w:sz w:val="14"/>
              <w:lang w:val="en-US"/>
            </w:rPr>
            <w:t>mikrostyk@mikrostyk.pl</w:t>
          </w:r>
          <w:r w:rsidRPr="00DD7165">
            <w:rPr>
              <w:color w:val="808080"/>
              <w:sz w:val="14"/>
              <w:lang w:val="en-US"/>
            </w:rPr>
            <w:tab/>
          </w:r>
        </w:p>
        <w:p w14:paraId="0EED9BC2" w14:textId="77777777" w:rsidR="001966E7" w:rsidRPr="00DD7165" w:rsidRDefault="001966E7" w:rsidP="007B108C">
          <w:pPr>
            <w:pStyle w:val="Stopka"/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www.mikrostyk.pl, </w:t>
          </w:r>
          <w:r w:rsidR="009C6887" w:rsidRPr="00DD7165">
            <w:rPr>
              <w:color w:val="808080"/>
              <w:sz w:val="14"/>
              <w:lang w:val="en-US"/>
            </w:rPr>
            <w:t>www.madevice</w:t>
          </w:r>
          <w:r w:rsidRPr="00DD7165">
            <w:rPr>
              <w:color w:val="808080"/>
              <w:sz w:val="14"/>
              <w:lang w:val="en-US"/>
            </w:rPr>
            <w:t xml:space="preserve">.pl </w:t>
          </w:r>
        </w:p>
        <w:p w14:paraId="4C7D17F3" w14:textId="40F5A8AC" w:rsidR="001966E7" w:rsidRPr="00DD7165" w:rsidRDefault="00455CA1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</w:rPr>
            <w:t>NIP PL 593 20 56 757</w:t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1312" behindDoc="0" locked="0" layoutInCell="1" allowOverlap="1" wp14:anchorId="3EDA32E4" wp14:editId="724D22E4">
                <wp:simplePos x="0" y="0"/>
                <wp:positionH relativeFrom="column">
                  <wp:posOffset>2905125</wp:posOffset>
                </wp:positionH>
                <wp:positionV relativeFrom="paragraph">
                  <wp:posOffset>9973310</wp:posOffset>
                </wp:positionV>
                <wp:extent cx="1343025" cy="504190"/>
                <wp:effectExtent l="0" t="0" r="0" b="0"/>
                <wp:wrapNone/>
                <wp:docPr id="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5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2336" behindDoc="0" locked="0" layoutInCell="1" allowOverlap="1" wp14:anchorId="53DF18A3" wp14:editId="5B054FEA">
                <wp:simplePos x="0" y="0"/>
                <wp:positionH relativeFrom="column">
                  <wp:posOffset>4667250</wp:posOffset>
                </wp:positionH>
                <wp:positionV relativeFrom="paragraph">
                  <wp:posOffset>10010775</wp:posOffset>
                </wp:positionV>
                <wp:extent cx="2324100" cy="410210"/>
                <wp:effectExtent l="0" t="0" r="0" b="0"/>
                <wp:wrapNone/>
                <wp:docPr id="21" name="Obraz 4" descr="C:\Users\agatas\Desktop\logo m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tas\Desktop\logo m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3360" behindDoc="0" locked="0" layoutInCell="1" allowOverlap="1" wp14:anchorId="30C10DD1" wp14:editId="22BFE967">
                <wp:simplePos x="0" y="0"/>
                <wp:positionH relativeFrom="column">
                  <wp:posOffset>762000</wp:posOffset>
                </wp:positionH>
                <wp:positionV relativeFrom="paragraph">
                  <wp:posOffset>9925050</wp:posOffset>
                </wp:positionV>
                <wp:extent cx="1171575" cy="495300"/>
                <wp:effectExtent l="0" t="0" r="0" b="0"/>
                <wp:wrapNone/>
                <wp:docPr id="2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85" t="-1587" r="66580" b="15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4384" behindDoc="0" locked="0" layoutInCell="1" allowOverlap="1" wp14:anchorId="793BD447" wp14:editId="50867AB9">
                <wp:simplePos x="0" y="0"/>
                <wp:positionH relativeFrom="column">
                  <wp:posOffset>1819275</wp:posOffset>
                </wp:positionH>
                <wp:positionV relativeFrom="paragraph">
                  <wp:posOffset>9966960</wp:posOffset>
                </wp:positionV>
                <wp:extent cx="1108075" cy="495300"/>
                <wp:effectExtent l="0" t="0" r="0" b="0"/>
                <wp:wrapNone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071" r="35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0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080" w:type="dxa"/>
        </w:tcPr>
        <w:p w14:paraId="760CA123" w14:textId="284D850A" w:rsidR="001966E7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Kapitał zakładowy: 2 </w:t>
          </w:r>
          <w:r w:rsidR="00BA5FCF">
            <w:rPr>
              <w:color w:val="808080"/>
              <w:sz w:val="14"/>
            </w:rPr>
            <w:t>317</w:t>
          </w:r>
          <w:r w:rsidRPr="00DD7165">
            <w:rPr>
              <w:color w:val="808080"/>
              <w:sz w:val="14"/>
            </w:rPr>
            <w:t xml:space="preserve"> 000 PLN</w:t>
          </w:r>
          <w:r w:rsidRPr="00DD7165">
            <w:rPr>
              <w:color w:val="808080"/>
              <w:sz w:val="14"/>
            </w:rPr>
            <w:br/>
            <w:t>KRS 0000103843, REGON: 191402612</w:t>
          </w:r>
          <w:r w:rsidR="00DD7165">
            <w:rPr>
              <w:color w:val="808080"/>
              <w:sz w:val="14"/>
            </w:rPr>
            <w:t xml:space="preserve">, </w:t>
          </w:r>
        </w:p>
        <w:p w14:paraId="6C3FCD80" w14:textId="1FB3267B" w:rsidR="00455CA1" w:rsidRPr="00DD7165" w:rsidRDefault="003B59A1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3B59A1">
            <w:rPr>
              <w:color w:val="808080"/>
              <w:sz w:val="14"/>
            </w:rPr>
            <w:t>BDO: 000041771</w:t>
          </w:r>
        </w:p>
        <w:p w14:paraId="5D8EB014" w14:textId="77777777" w:rsidR="001966E7" w:rsidRPr="00DD7165" w:rsidRDefault="00064645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szCs w:val="16"/>
            </w:rPr>
          </w:pPr>
          <w:r w:rsidRPr="00DD7165">
            <w:rPr>
              <w:color w:val="808080"/>
              <w:sz w:val="14"/>
              <w:szCs w:val="16"/>
            </w:rPr>
            <w:t>Konto: Bank</w:t>
          </w:r>
          <w:r w:rsidR="001966E7" w:rsidRPr="00DD7165">
            <w:rPr>
              <w:color w:val="808080"/>
              <w:sz w:val="14"/>
              <w:szCs w:val="16"/>
            </w:rPr>
            <w:t xml:space="preserve"> </w:t>
          </w:r>
          <w:r w:rsidRPr="00DD7165">
            <w:rPr>
              <w:color w:val="808080"/>
              <w:sz w:val="14"/>
              <w:szCs w:val="16"/>
            </w:rPr>
            <w:t>Pekao SA</w:t>
          </w:r>
          <w:r w:rsidR="001966E7" w:rsidRPr="00DD7165">
            <w:rPr>
              <w:color w:val="808080"/>
              <w:sz w:val="14"/>
              <w:szCs w:val="16"/>
            </w:rPr>
            <w:t xml:space="preserve">  </w:t>
          </w:r>
          <w:r w:rsidRPr="00DD7165">
            <w:rPr>
              <w:color w:val="808080"/>
              <w:sz w:val="14"/>
              <w:szCs w:val="16"/>
            </w:rPr>
            <w:t>PL84 1240 1268 1111 0010 5660 7304</w:t>
          </w:r>
        </w:p>
        <w:p w14:paraId="4605CC8D" w14:textId="77777777" w:rsid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Prezes Zarządu </w:t>
          </w:r>
          <w:smartTag w:uri="urn:schemas-microsoft-com:office:smarttags" w:element="PersonName">
            <w:smartTagPr>
              <w:attr w:name="ProductID" w:val="Bartłomiej Anusiak"/>
            </w:smartTagPr>
            <w:r w:rsidRPr="00DD7165">
              <w:rPr>
                <w:color w:val="808080"/>
                <w:sz w:val="14"/>
              </w:rPr>
              <w:t>Bartłomiej Anusiak</w:t>
            </w:r>
          </w:smartTag>
          <w:r w:rsidRPr="00DD7165">
            <w:rPr>
              <w:color w:val="808080"/>
              <w:sz w:val="14"/>
            </w:rPr>
            <w:t xml:space="preserve">, </w:t>
          </w:r>
        </w:p>
        <w:p w14:paraId="67851C88" w14:textId="77777777" w:rsidR="001966E7" w:rsidRP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Członek Zarządu Mieczysław Dworakowski</w:t>
          </w:r>
        </w:p>
        <w:p w14:paraId="78A4690A" w14:textId="64EDEE8A" w:rsidR="003B1D36" w:rsidRPr="00DD7165" w:rsidRDefault="003B1D36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</w:p>
      </w:tc>
    </w:tr>
  </w:tbl>
  <w:p w14:paraId="08BE0DDE" w14:textId="2D62B0F6" w:rsidR="005D185B" w:rsidRPr="00FA014A" w:rsidRDefault="009D6733" w:rsidP="00924869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color w:val="808080"/>
        <w:sz w:val="16"/>
        <w:lang w:val="en-US"/>
      </w:rPr>
      <w:t xml:space="preserve">          </w:t>
    </w:r>
    <w:r w:rsidR="007E450D" w:rsidRPr="007E450D">
      <w:rPr>
        <w:noProof/>
        <w:color w:val="808080"/>
        <w:sz w:val="16"/>
        <w:lang w:val="en-US"/>
      </w:rPr>
      <w:t xml:space="preserve"> </w:t>
    </w:r>
    <w:r w:rsidR="00506AD1" w:rsidRPr="00506AD1">
      <w:rPr>
        <w:noProof/>
      </w:rPr>
      <w:drawing>
        <wp:inline distT="0" distB="0" distL="0" distR="0" wp14:anchorId="5E0B4C1C" wp14:editId="06E1590A">
          <wp:extent cx="5760720" cy="573405"/>
          <wp:effectExtent l="0" t="0" r="0" b="0"/>
          <wp:docPr id="2838125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8FD63" w14:textId="77777777" w:rsidR="00BA2469" w:rsidRDefault="00BA2469" w:rsidP="005D185B">
      <w:pPr>
        <w:spacing w:after="0" w:line="240" w:lineRule="auto"/>
      </w:pPr>
      <w:r>
        <w:separator/>
      </w:r>
    </w:p>
  </w:footnote>
  <w:footnote w:type="continuationSeparator" w:id="0">
    <w:p w14:paraId="2651382D" w14:textId="77777777" w:rsidR="00BA2469" w:rsidRDefault="00BA2469" w:rsidP="005D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9FA8" w14:textId="2F17D92D" w:rsidR="005D185B" w:rsidRDefault="00B05624" w:rsidP="009D6733">
    <w:pPr>
      <w:pStyle w:val="Nagwek"/>
      <w:tabs>
        <w:tab w:val="clear" w:pos="9072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8000" behindDoc="0" locked="0" layoutInCell="1" allowOverlap="1" wp14:anchorId="4562B490" wp14:editId="1873D750">
              <wp:simplePos x="0" y="0"/>
              <wp:positionH relativeFrom="margin">
                <wp:posOffset>33655</wp:posOffset>
              </wp:positionH>
              <wp:positionV relativeFrom="margin">
                <wp:posOffset>149859</wp:posOffset>
              </wp:positionV>
              <wp:extent cx="5724525" cy="0"/>
              <wp:effectExtent l="0" t="0" r="0" b="0"/>
              <wp:wrapSquare wrapText="bothSides"/>
              <wp:docPr id="290168594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6E011F" id="Łącznik prostoliniowy 8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margin;mso-height-relative:margin" from="2.65pt,11.8pt" to="45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" strokecolor="#d9d9d9">
              <o:lock v:ext="edit" shapetype="f"/>
              <w10:wrap type="square" anchorx="margin" anchory="margin"/>
            </v:line>
          </w:pict>
        </mc:Fallback>
      </mc:AlternateContent>
    </w:r>
    <w:r w:rsidRPr="006208E5">
      <w:rPr>
        <w:noProof/>
        <w:lang w:eastAsia="pl-PL"/>
      </w:rPr>
      <w:drawing>
        <wp:inline distT="0" distB="0" distL="0" distR="0" wp14:anchorId="76B5DFB6" wp14:editId="0FC91095">
          <wp:extent cx="3398520" cy="51816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C348F1A"/>
    <w:name w:val="WW8Num6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b w:val="0"/>
        <w:bCs/>
        <w:kern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980F78"/>
    <w:multiLevelType w:val="hybridMultilevel"/>
    <w:tmpl w:val="4866F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86"/>
    <w:multiLevelType w:val="multilevel"/>
    <w:tmpl w:val="9C8E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F2671D"/>
    <w:multiLevelType w:val="multilevel"/>
    <w:tmpl w:val="168EB17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EB3EA8"/>
    <w:multiLevelType w:val="multilevel"/>
    <w:tmpl w:val="E3864CB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DA12D33"/>
    <w:multiLevelType w:val="multilevel"/>
    <w:tmpl w:val="9078E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F114D3A"/>
    <w:multiLevelType w:val="multilevel"/>
    <w:tmpl w:val="68C85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B1AF4"/>
    <w:multiLevelType w:val="hybridMultilevel"/>
    <w:tmpl w:val="318AF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D266F"/>
    <w:multiLevelType w:val="multilevel"/>
    <w:tmpl w:val="71262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4D7D11"/>
    <w:multiLevelType w:val="hybridMultilevel"/>
    <w:tmpl w:val="7404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370CC"/>
    <w:multiLevelType w:val="hybridMultilevel"/>
    <w:tmpl w:val="28B8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D85"/>
    <w:multiLevelType w:val="hybridMultilevel"/>
    <w:tmpl w:val="59DA7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907E0"/>
    <w:multiLevelType w:val="multilevel"/>
    <w:tmpl w:val="8B40A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2358EF"/>
    <w:multiLevelType w:val="multilevel"/>
    <w:tmpl w:val="0A06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5B306B4"/>
    <w:multiLevelType w:val="multilevel"/>
    <w:tmpl w:val="C1985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B36CE4"/>
    <w:multiLevelType w:val="multilevel"/>
    <w:tmpl w:val="5AE8D240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8747C30"/>
    <w:multiLevelType w:val="hybridMultilevel"/>
    <w:tmpl w:val="3BB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803F0"/>
    <w:multiLevelType w:val="multilevel"/>
    <w:tmpl w:val="8DB0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A975547"/>
    <w:multiLevelType w:val="multilevel"/>
    <w:tmpl w:val="760AFB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E247A38"/>
    <w:multiLevelType w:val="hybridMultilevel"/>
    <w:tmpl w:val="0FD0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9339">
    <w:abstractNumId w:val="9"/>
  </w:num>
  <w:num w:numId="2" w16cid:durableId="617369274">
    <w:abstractNumId w:val="10"/>
  </w:num>
  <w:num w:numId="3" w16cid:durableId="123040272">
    <w:abstractNumId w:val="13"/>
  </w:num>
  <w:num w:numId="4" w16cid:durableId="540870825">
    <w:abstractNumId w:val="4"/>
  </w:num>
  <w:num w:numId="5" w16cid:durableId="1610047744">
    <w:abstractNumId w:val="8"/>
  </w:num>
  <w:num w:numId="6" w16cid:durableId="65306295">
    <w:abstractNumId w:val="5"/>
  </w:num>
  <w:num w:numId="7" w16cid:durableId="195853602">
    <w:abstractNumId w:val="3"/>
  </w:num>
  <w:num w:numId="8" w16cid:durableId="1324820391">
    <w:abstractNumId w:val="2"/>
  </w:num>
  <w:num w:numId="9" w16cid:durableId="1715886424">
    <w:abstractNumId w:val="19"/>
  </w:num>
  <w:num w:numId="10" w16cid:durableId="1173031100">
    <w:abstractNumId w:val="17"/>
  </w:num>
  <w:num w:numId="11" w16cid:durableId="924723782">
    <w:abstractNumId w:val="15"/>
  </w:num>
  <w:num w:numId="12" w16cid:durableId="190194170">
    <w:abstractNumId w:val="14"/>
  </w:num>
  <w:num w:numId="13" w16cid:durableId="451558089">
    <w:abstractNumId w:val="12"/>
  </w:num>
  <w:num w:numId="14" w16cid:durableId="2049605144">
    <w:abstractNumId w:val="18"/>
  </w:num>
  <w:num w:numId="15" w16cid:durableId="927273259">
    <w:abstractNumId w:val="16"/>
  </w:num>
  <w:num w:numId="16" w16cid:durableId="1238436837">
    <w:abstractNumId w:val="1"/>
  </w:num>
  <w:num w:numId="17" w16cid:durableId="1700622834">
    <w:abstractNumId w:val="0"/>
  </w:num>
  <w:num w:numId="18" w16cid:durableId="162282103">
    <w:abstractNumId w:val="7"/>
  </w:num>
  <w:num w:numId="19" w16cid:durableId="1924605717">
    <w:abstractNumId w:val="6"/>
  </w:num>
  <w:num w:numId="20" w16cid:durableId="19013551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4E27"/>
    <w:rsid w:val="000054B4"/>
    <w:rsid w:val="00013FCF"/>
    <w:rsid w:val="0001643D"/>
    <w:rsid w:val="00026917"/>
    <w:rsid w:val="00026F5D"/>
    <w:rsid w:val="000376BC"/>
    <w:rsid w:val="00047728"/>
    <w:rsid w:val="00050920"/>
    <w:rsid w:val="00056155"/>
    <w:rsid w:val="00064645"/>
    <w:rsid w:val="00066E44"/>
    <w:rsid w:val="000676CE"/>
    <w:rsid w:val="00076C52"/>
    <w:rsid w:val="000A323E"/>
    <w:rsid w:val="000C7982"/>
    <w:rsid w:val="000D32F2"/>
    <w:rsid w:val="000D4025"/>
    <w:rsid w:val="000E25E5"/>
    <w:rsid w:val="000F0721"/>
    <w:rsid w:val="00114112"/>
    <w:rsid w:val="00144AB2"/>
    <w:rsid w:val="00155F49"/>
    <w:rsid w:val="00156203"/>
    <w:rsid w:val="001764B0"/>
    <w:rsid w:val="001966E7"/>
    <w:rsid w:val="001A2C2A"/>
    <w:rsid w:val="001B4076"/>
    <w:rsid w:val="001C48A9"/>
    <w:rsid w:val="001E15C5"/>
    <w:rsid w:val="001E7873"/>
    <w:rsid w:val="001F394D"/>
    <w:rsid w:val="001F6DFD"/>
    <w:rsid w:val="002073C7"/>
    <w:rsid w:val="00214290"/>
    <w:rsid w:val="0022003E"/>
    <w:rsid w:val="00231354"/>
    <w:rsid w:val="0024755D"/>
    <w:rsid w:val="00253836"/>
    <w:rsid w:val="00261890"/>
    <w:rsid w:val="00274676"/>
    <w:rsid w:val="00283770"/>
    <w:rsid w:val="002D0C12"/>
    <w:rsid w:val="002F5A75"/>
    <w:rsid w:val="00310503"/>
    <w:rsid w:val="00330DE6"/>
    <w:rsid w:val="00330FEE"/>
    <w:rsid w:val="003358F9"/>
    <w:rsid w:val="00345C7F"/>
    <w:rsid w:val="00345F94"/>
    <w:rsid w:val="00366481"/>
    <w:rsid w:val="00374067"/>
    <w:rsid w:val="00375BE1"/>
    <w:rsid w:val="003929D9"/>
    <w:rsid w:val="00395DD7"/>
    <w:rsid w:val="003A1F16"/>
    <w:rsid w:val="003B1D36"/>
    <w:rsid w:val="003B3571"/>
    <w:rsid w:val="003B59A1"/>
    <w:rsid w:val="003C4380"/>
    <w:rsid w:val="003C4E57"/>
    <w:rsid w:val="003D290A"/>
    <w:rsid w:val="003D3DB6"/>
    <w:rsid w:val="004064DD"/>
    <w:rsid w:val="00422FE3"/>
    <w:rsid w:val="004307C8"/>
    <w:rsid w:val="00442B93"/>
    <w:rsid w:val="004466D8"/>
    <w:rsid w:val="0045047C"/>
    <w:rsid w:val="00455CA1"/>
    <w:rsid w:val="00462B27"/>
    <w:rsid w:val="00463831"/>
    <w:rsid w:val="00466E32"/>
    <w:rsid w:val="00484385"/>
    <w:rsid w:val="004C06C0"/>
    <w:rsid w:val="005066CB"/>
    <w:rsid w:val="00506AD1"/>
    <w:rsid w:val="00514D2D"/>
    <w:rsid w:val="00553727"/>
    <w:rsid w:val="005542C4"/>
    <w:rsid w:val="005578DE"/>
    <w:rsid w:val="005641EB"/>
    <w:rsid w:val="00587317"/>
    <w:rsid w:val="005C49BE"/>
    <w:rsid w:val="005D185B"/>
    <w:rsid w:val="005D1E78"/>
    <w:rsid w:val="005D236B"/>
    <w:rsid w:val="005E2F4F"/>
    <w:rsid w:val="00600B64"/>
    <w:rsid w:val="00601A2D"/>
    <w:rsid w:val="006059D5"/>
    <w:rsid w:val="0062131E"/>
    <w:rsid w:val="00624E2F"/>
    <w:rsid w:val="006550F0"/>
    <w:rsid w:val="006570D1"/>
    <w:rsid w:val="00676087"/>
    <w:rsid w:val="00681096"/>
    <w:rsid w:val="006827BD"/>
    <w:rsid w:val="006879A6"/>
    <w:rsid w:val="00693CA0"/>
    <w:rsid w:val="00694FE0"/>
    <w:rsid w:val="006A14E0"/>
    <w:rsid w:val="006A4315"/>
    <w:rsid w:val="006A65AF"/>
    <w:rsid w:val="006A7264"/>
    <w:rsid w:val="006B4F75"/>
    <w:rsid w:val="006B55D5"/>
    <w:rsid w:val="006C61DC"/>
    <w:rsid w:val="006C6EF5"/>
    <w:rsid w:val="006D09E1"/>
    <w:rsid w:val="006D4F86"/>
    <w:rsid w:val="006F1CF3"/>
    <w:rsid w:val="00701B8C"/>
    <w:rsid w:val="007116A2"/>
    <w:rsid w:val="00725245"/>
    <w:rsid w:val="0073638D"/>
    <w:rsid w:val="007373F5"/>
    <w:rsid w:val="00737F46"/>
    <w:rsid w:val="00740078"/>
    <w:rsid w:val="0074172A"/>
    <w:rsid w:val="00745070"/>
    <w:rsid w:val="00764BAA"/>
    <w:rsid w:val="0077488D"/>
    <w:rsid w:val="007922B4"/>
    <w:rsid w:val="007A2D4D"/>
    <w:rsid w:val="007B108C"/>
    <w:rsid w:val="007C71F3"/>
    <w:rsid w:val="007D267D"/>
    <w:rsid w:val="007D40CD"/>
    <w:rsid w:val="007E450D"/>
    <w:rsid w:val="007F1D4D"/>
    <w:rsid w:val="007F792F"/>
    <w:rsid w:val="008126E6"/>
    <w:rsid w:val="00830041"/>
    <w:rsid w:val="0083557D"/>
    <w:rsid w:val="00845C49"/>
    <w:rsid w:val="00860300"/>
    <w:rsid w:val="00877618"/>
    <w:rsid w:val="00882749"/>
    <w:rsid w:val="008835A8"/>
    <w:rsid w:val="00897EB7"/>
    <w:rsid w:val="008A6606"/>
    <w:rsid w:val="008A7E16"/>
    <w:rsid w:val="008B11B4"/>
    <w:rsid w:val="008B1D02"/>
    <w:rsid w:val="008C337E"/>
    <w:rsid w:val="008C696B"/>
    <w:rsid w:val="008E0170"/>
    <w:rsid w:val="008F10F5"/>
    <w:rsid w:val="008F1747"/>
    <w:rsid w:val="008F60FA"/>
    <w:rsid w:val="00924869"/>
    <w:rsid w:val="0092646E"/>
    <w:rsid w:val="00936E87"/>
    <w:rsid w:val="00940F08"/>
    <w:rsid w:val="0094145C"/>
    <w:rsid w:val="00962094"/>
    <w:rsid w:val="00966F22"/>
    <w:rsid w:val="0097700E"/>
    <w:rsid w:val="00983860"/>
    <w:rsid w:val="00985A54"/>
    <w:rsid w:val="00985E06"/>
    <w:rsid w:val="009A23DE"/>
    <w:rsid w:val="009A550F"/>
    <w:rsid w:val="009C1778"/>
    <w:rsid w:val="009C4AE4"/>
    <w:rsid w:val="009C6887"/>
    <w:rsid w:val="009D6733"/>
    <w:rsid w:val="009E58A0"/>
    <w:rsid w:val="009F03A8"/>
    <w:rsid w:val="009F3DEB"/>
    <w:rsid w:val="00A13C10"/>
    <w:rsid w:val="00A16283"/>
    <w:rsid w:val="00A167F2"/>
    <w:rsid w:val="00A2668D"/>
    <w:rsid w:val="00A3684F"/>
    <w:rsid w:val="00A40C77"/>
    <w:rsid w:val="00A5343C"/>
    <w:rsid w:val="00A548C7"/>
    <w:rsid w:val="00A640B3"/>
    <w:rsid w:val="00A644F2"/>
    <w:rsid w:val="00A652BD"/>
    <w:rsid w:val="00A911C5"/>
    <w:rsid w:val="00AA3585"/>
    <w:rsid w:val="00AB7FC1"/>
    <w:rsid w:val="00AD1511"/>
    <w:rsid w:val="00AD1BCE"/>
    <w:rsid w:val="00AD48C1"/>
    <w:rsid w:val="00AD66CF"/>
    <w:rsid w:val="00AF0337"/>
    <w:rsid w:val="00B039B9"/>
    <w:rsid w:val="00B05624"/>
    <w:rsid w:val="00B06A97"/>
    <w:rsid w:val="00B112FF"/>
    <w:rsid w:val="00B16E31"/>
    <w:rsid w:val="00B2496D"/>
    <w:rsid w:val="00B31A74"/>
    <w:rsid w:val="00B77066"/>
    <w:rsid w:val="00B82AB2"/>
    <w:rsid w:val="00B9627B"/>
    <w:rsid w:val="00BA2469"/>
    <w:rsid w:val="00BA5FCF"/>
    <w:rsid w:val="00BC6B7F"/>
    <w:rsid w:val="00BF1C80"/>
    <w:rsid w:val="00C02458"/>
    <w:rsid w:val="00C054C2"/>
    <w:rsid w:val="00C05FD3"/>
    <w:rsid w:val="00C07D00"/>
    <w:rsid w:val="00C21FEA"/>
    <w:rsid w:val="00C24285"/>
    <w:rsid w:val="00C24643"/>
    <w:rsid w:val="00C252CE"/>
    <w:rsid w:val="00C56BFE"/>
    <w:rsid w:val="00C61950"/>
    <w:rsid w:val="00C647B0"/>
    <w:rsid w:val="00C66858"/>
    <w:rsid w:val="00C762CC"/>
    <w:rsid w:val="00C83F42"/>
    <w:rsid w:val="00C85DAD"/>
    <w:rsid w:val="00C86386"/>
    <w:rsid w:val="00C91456"/>
    <w:rsid w:val="00CA0734"/>
    <w:rsid w:val="00CB353F"/>
    <w:rsid w:val="00CC7FA0"/>
    <w:rsid w:val="00CD74F5"/>
    <w:rsid w:val="00CF7181"/>
    <w:rsid w:val="00D00A70"/>
    <w:rsid w:val="00D10553"/>
    <w:rsid w:val="00D1145F"/>
    <w:rsid w:val="00D126D3"/>
    <w:rsid w:val="00D26E8E"/>
    <w:rsid w:val="00D27B88"/>
    <w:rsid w:val="00D315C3"/>
    <w:rsid w:val="00D3227C"/>
    <w:rsid w:val="00D4322D"/>
    <w:rsid w:val="00D462B2"/>
    <w:rsid w:val="00D464D4"/>
    <w:rsid w:val="00D4751C"/>
    <w:rsid w:val="00D51627"/>
    <w:rsid w:val="00D80E35"/>
    <w:rsid w:val="00D9194F"/>
    <w:rsid w:val="00D9484C"/>
    <w:rsid w:val="00DA1D78"/>
    <w:rsid w:val="00DC1C99"/>
    <w:rsid w:val="00DC7097"/>
    <w:rsid w:val="00DD7165"/>
    <w:rsid w:val="00DE01D7"/>
    <w:rsid w:val="00E035A3"/>
    <w:rsid w:val="00E14DAC"/>
    <w:rsid w:val="00E21F00"/>
    <w:rsid w:val="00E35FC1"/>
    <w:rsid w:val="00E454B4"/>
    <w:rsid w:val="00E5062B"/>
    <w:rsid w:val="00E50722"/>
    <w:rsid w:val="00E579AA"/>
    <w:rsid w:val="00E773B1"/>
    <w:rsid w:val="00E97148"/>
    <w:rsid w:val="00EB5A94"/>
    <w:rsid w:val="00EE183A"/>
    <w:rsid w:val="00EE7296"/>
    <w:rsid w:val="00EF1660"/>
    <w:rsid w:val="00F0056E"/>
    <w:rsid w:val="00F020A9"/>
    <w:rsid w:val="00F052C8"/>
    <w:rsid w:val="00F12187"/>
    <w:rsid w:val="00F20EBB"/>
    <w:rsid w:val="00F2184A"/>
    <w:rsid w:val="00F2514E"/>
    <w:rsid w:val="00F25313"/>
    <w:rsid w:val="00F254DF"/>
    <w:rsid w:val="00F3305D"/>
    <w:rsid w:val="00F34328"/>
    <w:rsid w:val="00F357C1"/>
    <w:rsid w:val="00F4134F"/>
    <w:rsid w:val="00F631E2"/>
    <w:rsid w:val="00F75694"/>
    <w:rsid w:val="00FA014A"/>
    <w:rsid w:val="00FD4034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D74B738"/>
  <w15:chartTrackingRefBased/>
  <w15:docId w15:val="{654711CD-2071-4A90-AC09-F08E8AB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85B"/>
  </w:style>
  <w:style w:type="paragraph" w:styleId="Stopka">
    <w:name w:val="footer"/>
    <w:basedOn w:val="Normalny"/>
    <w:link w:val="Stopka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85B"/>
  </w:style>
  <w:style w:type="paragraph" w:styleId="Tekstdymka">
    <w:name w:val="Balloon Text"/>
    <w:basedOn w:val="Normalny"/>
    <w:link w:val="TekstdymkaZnak"/>
    <w:uiPriority w:val="99"/>
    <w:semiHidden/>
    <w:unhideWhenUsed/>
    <w:rsid w:val="005D185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185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185B"/>
    <w:rPr>
      <w:color w:val="0000FF"/>
      <w:u w:val="single"/>
    </w:rPr>
  </w:style>
  <w:style w:type="table" w:styleId="Tabela-Siatka">
    <w:name w:val="Table Grid"/>
    <w:basedOn w:val="Standardowy"/>
    <w:uiPriority w:val="59"/>
    <w:rsid w:val="007B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D1145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56203"/>
    <w:pPr>
      <w:spacing w:after="0" w:line="240" w:lineRule="auto"/>
    </w:pPr>
    <w:rPr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156203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56203"/>
    <w:pPr>
      <w:spacing w:after="0" w:line="240" w:lineRule="auto"/>
      <w:ind w:left="720"/>
    </w:pPr>
    <w:rPr>
      <w:rFonts w:cs="Calibri"/>
    </w:rPr>
  </w:style>
  <w:style w:type="paragraph" w:customStyle="1" w:styleId="Standard">
    <w:name w:val="Standard"/>
    <w:rsid w:val="00330FE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330FEE"/>
    <w:pPr>
      <w:autoSpaceDE w:val="0"/>
    </w:pPr>
    <w:rPr>
      <w:rFonts w:ascii="Cambria, Cambria" w:eastAsia="Cambria, Cambria" w:hAnsi="Cambria, Cambria" w:cs="Cambria, Cambria"/>
      <w:color w:val="000000"/>
    </w:rPr>
  </w:style>
  <w:style w:type="character" w:styleId="Nierozpoznanawzmianka">
    <w:name w:val="Unresolved Mention"/>
    <w:uiPriority w:val="99"/>
    <w:semiHidden/>
    <w:unhideWhenUsed/>
    <w:rsid w:val="00D9484C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624E2F"/>
    <w:pPr>
      <w:widowControl/>
      <w:spacing w:after="120" w:line="254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Standarduser">
    <w:name w:val="Standard (user)"/>
    <w:rsid w:val="006F1CF3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3D29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agatas</dc:creator>
  <cp:keywords/>
  <cp:lastModifiedBy>Elżbieta Chońska</cp:lastModifiedBy>
  <cp:revision>48</cp:revision>
  <cp:lastPrinted>2019-08-07T07:00:00Z</cp:lastPrinted>
  <dcterms:created xsi:type="dcterms:W3CDTF">2025-07-09T13:49:00Z</dcterms:created>
  <dcterms:modified xsi:type="dcterms:W3CDTF">2025-11-28T11:37:00Z</dcterms:modified>
</cp:coreProperties>
</file>